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/>
      <w:r/>
    </w:p>
    <w:p>
      <w:r/>
      <w:r/>
      <w:r/>
    </w:p>
    <w:p>
      <w:pPr>
        <w:pStyle w:val="Heading1"/>
      </w:pPr>
      <w:r>
        <w:t>PHAS5010 Viva(Viva)</w:t>
      </w:r>
      <w:r/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Student Name: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Project Title:</w:t>
            </w:r>
          </w:p>
        </w:tc>
        <w:tc>
          <w:tcPr>
            <w:tcW w:type="dxa" w:w="4320"/>
          </w:tcPr>
          <w:p>
            <w:r>
              <w:t>Group:</w:t>
            </w:r>
          </w:p>
        </w:tc>
      </w:tr>
      <w:tr>
        <w:tc>
          <w:tcPr>
            <w:tcW w:type="dxa" w:w="4320"/>
          </w:tcPr>
          <w:p>
            <w:r>
              <w:t xml:space="preserve">Marker: </w:t>
            </w:r>
          </w:p>
        </w:tc>
        <w:tc>
          <w:tcPr>
            <w:tcW w:type="dxa" w:w="4320"/>
          </w:tcPr>
          <w:p>
            <w:r>
              <w:t>Date: /td</w:t>
            </w:r>
          </w:p>
        </w:tc>
      </w:tr>
    </w:tbl>
    <w:p>
      <w:r/>
    </w:p>
    <w:p>
      <w:pPr>
        <w:pBdr>
          <w:bottom w:val="single" w:sz="6" w:space="1" w:color="auto"/>
        </w:pBdr>
      </w:pPr>
      <w:r/>
    </w:p>
    <w:p>
      <w:r/>
      <w:r>
        <w:t>Knowledge of background physics, including relevant undergraduate physics and literature, etc.</w:t>
      </w:r>
      <w:r/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c>
          <w:tcPr>
            <w:tcW w:type="dxa" w:w="720"/>
          </w:tcPr>
          <w:p>
            <w:r>
              <w:t xml:space="preserve"> </w:t>
            </w:r>
          </w:p>
        </w:tc>
        <w:tc>
          <w:tcPr>
            <w:tcW w:type="dxa" w:w="720"/>
          </w:tcPr>
          <w:p>
            <w:r>
              <w:t>Os</w:t>
            </w:r>
          </w:p>
        </w:tc>
        <w:tc>
          <w:tcPr>
            <w:tcW w:type="dxa" w:w="720"/>
          </w:tcPr>
          <w:p>
            <w:r>
              <w:t xml:space="preserve"> </w:t>
            </w:r>
          </w:p>
        </w:tc>
        <w:tc>
          <w:tcPr>
            <w:tcW w:type="dxa" w:w="720"/>
          </w:tcPr>
          <w:p>
            <w:r>
              <w:t>I</w:t>
            </w:r>
          </w:p>
        </w:tc>
        <w:tc>
          <w:tcPr>
            <w:tcW w:type="dxa" w:w="720"/>
          </w:tcPr>
          <w:p>
            <w:r>
              <w:t xml:space="preserve"> </w:t>
            </w:r>
          </w:p>
        </w:tc>
        <w:tc>
          <w:tcPr>
            <w:tcW w:type="dxa" w:w="720"/>
          </w:tcPr>
          <w:p>
            <w:r>
              <w:t>II(i)</w:t>
            </w:r>
          </w:p>
        </w:tc>
        <w:tc>
          <w:tcPr>
            <w:tcW w:type="dxa" w:w="720"/>
          </w:tcPr>
          <w:p>
            <w:r>
              <w:t xml:space="preserve"> </w:t>
            </w:r>
          </w:p>
        </w:tc>
        <w:tc>
          <w:tcPr>
            <w:tcW w:type="dxa" w:w="720"/>
          </w:tcPr>
          <w:p>
            <w:r>
              <w:t>II(ii)</w:t>
            </w:r>
          </w:p>
        </w:tc>
        <w:tc>
          <w:tcPr>
            <w:tcW w:type="dxa" w:w="720"/>
          </w:tcPr>
          <w:p>
            <w:r>
              <w:t xml:space="preserve"> </w:t>
            </w:r>
          </w:p>
        </w:tc>
        <w:tc>
          <w:tcPr>
            <w:tcW w:type="dxa" w:w="720"/>
          </w:tcPr>
          <w:p>
            <w:r>
              <w:t>III</w:t>
            </w:r>
          </w:p>
        </w:tc>
        <w:tc>
          <w:tcPr>
            <w:tcW w:type="dxa" w:w="720"/>
          </w:tcPr>
          <w:p>
            <w:r>
              <w:t xml:space="preserve"> </w:t>
            </w:r>
          </w:p>
        </w:tc>
        <w:tc>
          <w:tcPr>
            <w:tcW w:type="dxa" w:w="720"/>
          </w:tcPr>
          <w:p>
            <w:r>
              <w:t>Fail</w:t>
            </w:r>
          </w:p>
        </w:tc>
      </w:tr>
      <w:tr>
        <w:tc>
          <w:tcPr>
            <w:tcW w:type="dxa" w:w="8640"/>
            <w:gridSpan w:val="12"/>
          </w:tcPr>
          <w:p>
            <w:r>
              <w:t xml:space="preserve"> </w:t>
              <w:br/>
            </w:r>
            <w:r>
              <w:t xml:space="preserve"> </w:t>
              <w:br/>
            </w:r>
            <w:r>
              <w:t xml:space="preserve"> </w:t>
              <w:br/>
            </w:r>
            <w:r>
              <w:t xml:space="preserve"> </w:t>
              <w:br/>
            </w:r>
            <w:r>
              <w:t xml:space="preserve"> </w:t>
              <w:br/>
            </w:r>
            <w:r>
              <w:t xml:space="preserve"> </w:t>
              <w:br/>
            </w:r>
            <w:r>
              <w:t xml:space="preserve"> </w:t>
            </w:r>
          </w:p>
        </w:tc>
      </w:tr>
    </w:tbl>
    <w:p>
      <w:r/>
    </w:p>
    <w:p>
      <w:r/>
      <w:r>
        <w:t>Explanation of work at suitable level</w:t>
      </w:r>
      <w:r/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c>
          <w:tcPr>
            <w:tcW w:type="dxa" w:w="720"/>
          </w:tcPr>
          <w:p>
            <w:r>
              <w:t xml:space="preserve"> </w:t>
            </w:r>
          </w:p>
        </w:tc>
        <w:tc>
          <w:tcPr>
            <w:tcW w:type="dxa" w:w="720"/>
          </w:tcPr>
          <w:p>
            <w:r>
              <w:t>Os</w:t>
            </w:r>
          </w:p>
        </w:tc>
        <w:tc>
          <w:tcPr>
            <w:tcW w:type="dxa" w:w="720"/>
          </w:tcPr>
          <w:p>
            <w:r>
              <w:t xml:space="preserve"> </w:t>
            </w:r>
          </w:p>
        </w:tc>
        <w:tc>
          <w:tcPr>
            <w:tcW w:type="dxa" w:w="720"/>
          </w:tcPr>
          <w:p>
            <w:r>
              <w:t>I</w:t>
            </w:r>
          </w:p>
        </w:tc>
        <w:tc>
          <w:tcPr>
            <w:tcW w:type="dxa" w:w="720"/>
          </w:tcPr>
          <w:p>
            <w:r>
              <w:t xml:space="preserve"> </w:t>
            </w:r>
          </w:p>
        </w:tc>
        <w:tc>
          <w:tcPr>
            <w:tcW w:type="dxa" w:w="720"/>
          </w:tcPr>
          <w:p>
            <w:r>
              <w:t>II(i)</w:t>
            </w:r>
          </w:p>
        </w:tc>
        <w:tc>
          <w:tcPr>
            <w:tcW w:type="dxa" w:w="720"/>
          </w:tcPr>
          <w:p>
            <w:r>
              <w:t xml:space="preserve"> </w:t>
            </w:r>
          </w:p>
        </w:tc>
        <w:tc>
          <w:tcPr>
            <w:tcW w:type="dxa" w:w="720"/>
          </w:tcPr>
          <w:p>
            <w:r>
              <w:t>II(ii)</w:t>
            </w:r>
          </w:p>
        </w:tc>
        <w:tc>
          <w:tcPr>
            <w:tcW w:type="dxa" w:w="720"/>
          </w:tcPr>
          <w:p>
            <w:r>
              <w:t xml:space="preserve"> </w:t>
            </w:r>
          </w:p>
        </w:tc>
        <w:tc>
          <w:tcPr>
            <w:tcW w:type="dxa" w:w="720"/>
          </w:tcPr>
          <w:p>
            <w:r>
              <w:t>III</w:t>
            </w:r>
          </w:p>
        </w:tc>
        <w:tc>
          <w:tcPr>
            <w:tcW w:type="dxa" w:w="720"/>
          </w:tcPr>
          <w:p>
            <w:r>
              <w:t xml:space="preserve"> </w:t>
            </w:r>
          </w:p>
        </w:tc>
        <w:tc>
          <w:tcPr>
            <w:tcW w:type="dxa" w:w="720"/>
          </w:tcPr>
          <w:p>
            <w:r>
              <w:t>Fail</w:t>
            </w:r>
          </w:p>
        </w:tc>
      </w:tr>
      <w:tr>
        <w:tc>
          <w:tcPr>
            <w:tcW w:type="dxa" w:w="8640"/>
            <w:gridSpan w:val="12"/>
          </w:tcPr>
          <w:p>
            <w:r>
              <w:t xml:space="preserve"> </w:t>
              <w:br/>
            </w:r>
            <w:r>
              <w:t xml:space="preserve"> </w:t>
              <w:br/>
            </w:r>
            <w:r>
              <w:t xml:space="preserve"> </w:t>
              <w:br/>
            </w:r>
            <w:r>
              <w:t xml:space="preserve"> </w:t>
              <w:br/>
            </w:r>
            <w:r>
              <w:t xml:space="preserve"> </w:t>
              <w:br/>
            </w:r>
            <w:r>
              <w:t xml:space="preserve"> </w:t>
              <w:br/>
            </w:r>
            <w:r>
              <w:t xml:space="preserve"> </w:t>
            </w:r>
          </w:p>
        </w:tc>
      </w:tr>
    </w:tbl>
    <w:p>
      <w:r/>
    </w:p>
    <w:p>
      <w:r/>
      <w:r>
        <w:t>Ability to answer questions related to the topic:</w:t>
      </w:r>
      <w:r/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c>
          <w:tcPr>
            <w:tcW w:type="dxa" w:w="720"/>
          </w:tcPr>
          <w:p>
            <w:r>
              <w:t xml:space="preserve"> </w:t>
            </w:r>
          </w:p>
        </w:tc>
        <w:tc>
          <w:tcPr>
            <w:tcW w:type="dxa" w:w="720"/>
          </w:tcPr>
          <w:p>
            <w:r>
              <w:t>Os</w:t>
            </w:r>
          </w:p>
        </w:tc>
        <w:tc>
          <w:tcPr>
            <w:tcW w:type="dxa" w:w="720"/>
          </w:tcPr>
          <w:p>
            <w:r>
              <w:t xml:space="preserve"> </w:t>
            </w:r>
          </w:p>
        </w:tc>
        <w:tc>
          <w:tcPr>
            <w:tcW w:type="dxa" w:w="720"/>
          </w:tcPr>
          <w:p>
            <w:r>
              <w:t>I</w:t>
            </w:r>
          </w:p>
        </w:tc>
        <w:tc>
          <w:tcPr>
            <w:tcW w:type="dxa" w:w="720"/>
          </w:tcPr>
          <w:p>
            <w:r>
              <w:t xml:space="preserve"> </w:t>
            </w:r>
          </w:p>
        </w:tc>
        <w:tc>
          <w:tcPr>
            <w:tcW w:type="dxa" w:w="720"/>
          </w:tcPr>
          <w:p>
            <w:r>
              <w:t>II(i)</w:t>
            </w:r>
          </w:p>
        </w:tc>
        <w:tc>
          <w:tcPr>
            <w:tcW w:type="dxa" w:w="720"/>
          </w:tcPr>
          <w:p>
            <w:r>
              <w:t xml:space="preserve"> </w:t>
            </w:r>
          </w:p>
        </w:tc>
        <w:tc>
          <w:tcPr>
            <w:tcW w:type="dxa" w:w="720"/>
          </w:tcPr>
          <w:p>
            <w:r>
              <w:t>II(ii)</w:t>
            </w:r>
          </w:p>
        </w:tc>
        <w:tc>
          <w:tcPr>
            <w:tcW w:type="dxa" w:w="720"/>
          </w:tcPr>
          <w:p>
            <w:r>
              <w:t xml:space="preserve"> </w:t>
            </w:r>
          </w:p>
        </w:tc>
        <w:tc>
          <w:tcPr>
            <w:tcW w:type="dxa" w:w="720"/>
          </w:tcPr>
          <w:p>
            <w:r>
              <w:t>III</w:t>
            </w:r>
          </w:p>
        </w:tc>
        <w:tc>
          <w:tcPr>
            <w:tcW w:type="dxa" w:w="720"/>
          </w:tcPr>
          <w:p>
            <w:r>
              <w:t xml:space="preserve"> </w:t>
            </w:r>
          </w:p>
        </w:tc>
        <w:tc>
          <w:tcPr>
            <w:tcW w:type="dxa" w:w="720"/>
          </w:tcPr>
          <w:p>
            <w:r>
              <w:t>Fail</w:t>
            </w:r>
          </w:p>
        </w:tc>
      </w:tr>
      <w:tr>
        <w:tc>
          <w:tcPr>
            <w:tcW w:type="dxa" w:w="8640"/>
            <w:gridSpan w:val="12"/>
          </w:tcPr>
          <w:p>
            <w:r>
              <w:t xml:space="preserve"> </w:t>
              <w:br/>
            </w:r>
            <w:r>
              <w:t xml:space="preserve"> </w:t>
              <w:br/>
            </w:r>
            <w:r>
              <w:t xml:space="preserve"> </w:t>
              <w:br/>
            </w:r>
            <w:r>
              <w:t xml:space="preserve"> </w:t>
              <w:br/>
            </w:r>
            <w:r>
              <w:t xml:space="preserve"> </w:t>
              <w:br/>
            </w:r>
            <w:r>
              <w:t xml:space="preserve"> </w:t>
              <w:br/>
            </w:r>
            <w:r>
              <w:t xml:space="preserve"> </w:t>
            </w:r>
          </w:p>
        </w:tc>
      </w:tr>
    </w:tbl>
    <w:p>
      <w:r/>
    </w:p>
    <w:p>
      <w:r/>
      <w:r>
        <w:t>Ideas for future and/or related work?</w:t>
      </w:r>
      <w:r/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c>
          <w:tcPr>
            <w:tcW w:type="dxa" w:w="720"/>
          </w:tcPr>
          <w:p>
            <w:r>
              <w:t xml:space="preserve"> </w:t>
            </w:r>
          </w:p>
        </w:tc>
        <w:tc>
          <w:tcPr>
            <w:tcW w:type="dxa" w:w="720"/>
          </w:tcPr>
          <w:p>
            <w:r>
              <w:t>Os</w:t>
            </w:r>
          </w:p>
        </w:tc>
        <w:tc>
          <w:tcPr>
            <w:tcW w:type="dxa" w:w="720"/>
          </w:tcPr>
          <w:p>
            <w:r>
              <w:t xml:space="preserve"> </w:t>
            </w:r>
          </w:p>
        </w:tc>
        <w:tc>
          <w:tcPr>
            <w:tcW w:type="dxa" w:w="720"/>
          </w:tcPr>
          <w:p>
            <w:r>
              <w:t>I</w:t>
            </w:r>
          </w:p>
        </w:tc>
        <w:tc>
          <w:tcPr>
            <w:tcW w:type="dxa" w:w="720"/>
          </w:tcPr>
          <w:p>
            <w:r>
              <w:t xml:space="preserve"> </w:t>
            </w:r>
          </w:p>
        </w:tc>
        <w:tc>
          <w:tcPr>
            <w:tcW w:type="dxa" w:w="720"/>
          </w:tcPr>
          <w:p>
            <w:r>
              <w:t>II(i)</w:t>
            </w:r>
          </w:p>
        </w:tc>
        <w:tc>
          <w:tcPr>
            <w:tcW w:type="dxa" w:w="720"/>
          </w:tcPr>
          <w:p>
            <w:r>
              <w:t xml:space="preserve"> </w:t>
            </w:r>
          </w:p>
        </w:tc>
        <w:tc>
          <w:tcPr>
            <w:tcW w:type="dxa" w:w="720"/>
          </w:tcPr>
          <w:p>
            <w:r>
              <w:t>II(ii)</w:t>
            </w:r>
          </w:p>
        </w:tc>
        <w:tc>
          <w:tcPr>
            <w:tcW w:type="dxa" w:w="720"/>
          </w:tcPr>
          <w:p>
            <w:r>
              <w:t xml:space="preserve"> </w:t>
            </w:r>
          </w:p>
        </w:tc>
        <w:tc>
          <w:tcPr>
            <w:tcW w:type="dxa" w:w="720"/>
          </w:tcPr>
          <w:p>
            <w:r>
              <w:t>III</w:t>
            </w:r>
          </w:p>
        </w:tc>
        <w:tc>
          <w:tcPr>
            <w:tcW w:type="dxa" w:w="720"/>
          </w:tcPr>
          <w:p>
            <w:r>
              <w:t xml:space="preserve"> </w:t>
            </w:r>
          </w:p>
        </w:tc>
        <w:tc>
          <w:tcPr>
            <w:tcW w:type="dxa" w:w="720"/>
          </w:tcPr>
          <w:p>
            <w:r>
              <w:t>Fail</w:t>
            </w:r>
          </w:p>
        </w:tc>
      </w:tr>
      <w:tr>
        <w:tc>
          <w:tcPr>
            <w:tcW w:type="dxa" w:w="8640"/>
            <w:gridSpan w:val="12"/>
          </w:tcPr>
          <w:p>
            <w:r>
              <w:t xml:space="preserve"> </w:t>
              <w:br/>
            </w:r>
            <w:r>
              <w:t xml:space="preserve"> </w:t>
              <w:br/>
            </w:r>
            <w:r>
              <w:t xml:space="preserve"> </w:t>
              <w:br/>
            </w:r>
            <w:r>
              <w:t xml:space="preserve"> </w:t>
              <w:br/>
            </w:r>
            <w:r>
              <w:t xml:space="preserve"> </w:t>
              <w:br/>
            </w:r>
            <w:r>
              <w:t xml:space="preserve"> </w:t>
              <w:br/>
            </w:r>
            <w:r>
              <w:t xml:space="preserve"> </w:t>
            </w:r>
          </w:p>
        </w:tc>
      </w:tr>
    </w:tbl>
    <w:p>
      <w:r/>
      <w:r/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t>Comments for the Examiner</w:t>
            </w:r>
          </w:p>
        </w:tc>
      </w:tr>
      <w:tr>
        <w:tc>
          <w:tcPr>
            <w:tcW w:type="dxa" w:w="8640"/>
          </w:tcPr>
          <w:p>
            <w:r>
              <w:t xml:space="preserve"> </w:t>
              <w:br/>
            </w:r>
            <w:r>
              <w:t xml:space="preserve"> </w:t>
              <w:br/>
            </w:r>
            <w:r>
              <w:t xml:space="preserve"> </w:t>
              <w:br/>
            </w:r>
            <w:r>
              <w:t xml:space="preserve"> </w:t>
              <w:br/>
            </w:r>
            <w:r>
              <w:t xml:space="preserve"> </w:t>
              <w:br/>
            </w:r>
            <w:r>
              <w:t xml:space="preserve"> </w:t>
              <w:br/>
            </w:r>
          </w:p>
        </w:tc>
      </w:tr>
      <w:tr>
        <w:tc>
          <w:tcPr>
            <w:tcW w:type="dxa" w:w="8640"/>
          </w:tcPr>
          <w:p>
            <w:r>
              <w:t>Overall Score :&lt;Mark&gt;%</w:t>
            </w:r>
          </w:p>
        </w:tc>
      </w:tr>
    </w:tbl>
    <w:p>
      <w:r/>
    </w:p>
    <w:p>
      <w:bookmarkStart w:id="0" w:name="page-footer"/>
      <w:pPr>
        <w:pBdr>
          <w:bottom w:val="single" w:sz="6" w:space="1" w:color="auto"/>
        </w:pBdr>
      </w:pPr>
      <w:r/>
      <w:r/>
      <w:bookmarkEnd w:id="0"/>
      <w:r/>
      <w:r/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